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360" w:lineRule="atLeast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11115"/>
          <w:sz w:val="28"/>
          <w:szCs w:val="28"/>
          <w:lang w:eastAsia="ru-RU"/>
        </w:rPr>
        <w:t xml:space="preserve"> </w:t>
      </w:r>
      <w:r/>
    </w:p>
    <w:p>
      <w:pPr>
        <w:jc w:val="center"/>
        <w:spacing w:after="0" w:afterAutospacing="1" w:line="360" w:lineRule="atLeast"/>
        <w:shd w:val="clear" w:color="auto" w:fill="ffffff"/>
        <w:rPr>
          <w:rFonts w:ascii="Times New Roman" w:hAnsi="Times New Roman" w:eastAsia="Times New Roman" w:cs="Times New Roman"/>
          <w:color w:val="111115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111115"/>
          <w:sz w:val="28"/>
          <w:szCs w:val="28"/>
          <w:lang w:eastAsia="ru-RU"/>
        </w:rPr>
        <w:t xml:space="preserve"> Муниципальное казенное общеобразовательное учреждение</w:t>
      </w:r>
      <w:r/>
    </w:p>
    <w:p>
      <w:pPr>
        <w:jc w:val="center"/>
        <w:spacing w:after="0" w:afterAutospacing="1" w:line="360" w:lineRule="atLeast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11115"/>
          <w:sz w:val="28"/>
          <w:szCs w:val="28"/>
          <w:highlight w:val="none"/>
          <w:lang w:eastAsia="ru-RU"/>
        </w:rPr>
        <w:t xml:space="preserve">Амурская основная общеобразовательная школа</w:t>
      </w:r>
      <w:r>
        <w:rPr>
          <w:rFonts w:ascii="Times New Roman" w:hAnsi="Times New Roman" w:eastAsia="Times New Roman" w:cs="Times New Roman"/>
          <w:color w:val="111115"/>
          <w:sz w:val="28"/>
          <w:szCs w:val="28"/>
          <w:highlight w:val="none"/>
          <w:lang w:eastAsia="ru-RU"/>
        </w:rPr>
      </w:r>
    </w:p>
    <w:p>
      <w:pPr>
        <w:spacing w:after="0" w:afterAutospacing="1" w:line="360" w:lineRule="atLeast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11115"/>
          <w:sz w:val="28"/>
          <w:szCs w:val="28"/>
          <w:lang w:eastAsia="ru-RU"/>
        </w:rPr>
        <w:t xml:space="preserve"> 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89422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224871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18942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8pt;height:149.2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111115"/>
          <w:sz w:val="28"/>
          <w:szCs w:val="28"/>
          <w:lang w:eastAsia="ru-RU"/>
        </w:rPr>
      </w:r>
      <w:r/>
    </w:p>
    <w:p>
      <w:pPr>
        <w:spacing w:after="0" w:afterAutospacing="1" w:line="360" w:lineRule="atLeast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11115"/>
          <w:sz w:val="28"/>
          <w:szCs w:val="28"/>
          <w:lang w:eastAsia="ru-RU"/>
        </w:rPr>
        <w:t xml:space="preserve"> </w:t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44"/>
          <w:szCs w:val="44"/>
          <w:lang w:eastAsia="ru-RU"/>
        </w:rPr>
        <w:t xml:space="preserve">Дополнительная общеобразовательная</w:t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44"/>
          <w:szCs w:val="44"/>
          <w:lang w:eastAsia="ru-RU"/>
        </w:rPr>
        <w:t xml:space="preserve">общеразвивающая программа</w:t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44"/>
          <w:szCs w:val="44"/>
          <w:lang w:eastAsia="ru-RU"/>
        </w:rPr>
        <w:t xml:space="preserve">кружка  «</w:t>
      </w:r>
      <w:r>
        <w:rPr>
          <w:rFonts w:ascii="Times New Roman" w:hAnsi="Times New Roman" w:eastAsia="Times New Roman" w:cs="Times New Roman"/>
          <w:color w:val="000000"/>
          <w:sz w:val="44"/>
          <w:szCs w:val="44"/>
          <w:lang w:eastAsia="ru-RU"/>
        </w:rPr>
        <w:t xml:space="preserve">Блогер</w:t>
      </w:r>
      <w:r>
        <w:rPr>
          <w:rFonts w:ascii="Times New Roman" w:hAnsi="Times New Roman" w:eastAsia="Times New Roman" w:cs="Times New Roman"/>
          <w:color w:val="000000"/>
          <w:sz w:val="44"/>
          <w:szCs w:val="44"/>
          <w:lang w:eastAsia="ru-RU"/>
        </w:rPr>
        <w:t xml:space="preserve"> в школе»</w:t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11115"/>
          <w:sz w:val="44"/>
          <w:szCs w:val="44"/>
          <w:lang w:eastAsia="ru-RU"/>
        </w:rPr>
        <w:t xml:space="preserve">для обучающихся </w:t>
      </w:r>
      <w:r>
        <w:rPr>
          <w:rFonts w:ascii="Times New Roman" w:hAnsi="Times New Roman" w:eastAsia="Times New Roman" w:cs="Times New Roman"/>
          <w:color w:val="000000"/>
          <w:sz w:val="44"/>
          <w:szCs w:val="44"/>
          <w:lang w:eastAsia="ru-RU"/>
        </w:rPr>
        <w:t xml:space="preserve">-11-13</w:t>
      </w:r>
      <w:r>
        <w:rPr>
          <w:rFonts w:ascii="Times New Roman" w:hAnsi="Times New Roman" w:eastAsia="Times New Roman" w:cs="Times New Roman"/>
          <w:color w:val="000000"/>
          <w:sz w:val="44"/>
          <w:szCs w:val="44"/>
          <w:lang w:eastAsia="ru-RU"/>
        </w:rPr>
        <w:t xml:space="preserve"> лет</w:t>
      </w:r>
      <w:r/>
    </w:p>
    <w:p>
      <w:pPr>
        <w:jc w:val="center"/>
        <w:spacing w:after="0" w:afterAutospacing="1" w:line="304" w:lineRule="atLeast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11115"/>
          <w:sz w:val="44"/>
          <w:szCs w:val="44"/>
          <w:lang w:eastAsia="ru-RU"/>
        </w:rPr>
        <w:t xml:space="preserve"> </w:t>
      </w:r>
      <w:r/>
    </w:p>
    <w:p>
      <w:pPr>
        <w:jc w:val="right"/>
        <w:spacing w:after="0" w:afterAutospacing="1" w:line="233" w:lineRule="atLeast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11115"/>
          <w:sz w:val="28"/>
          <w:szCs w:val="28"/>
          <w:lang w:eastAsia="ru-RU"/>
        </w:rPr>
        <w:t xml:space="preserve"> </w:t>
      </w:r>
      <w:r/>
    </w:p>
    <w:p>
      <w:pPr>
        <w:jc w:val="center"/>
        <w:spacing w:after="0" w:afterAutospacing="1" w:line="233" w:lineRule="atLeast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r>
      <w:r/>
    </w:p>
    <w:p>
      <w:pPr>
        <w:jc w:val="center"/>
        <w:spacing w:after="0" w:afterAutospacing="1" w:line="233" w:lineRule="atLeast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 </w:t>
      </w:r>
      <w:r/>
    </w:p>
    <w:p>
      <w:pPr>
        <w:jc w:val="center"/>
        <w:spacing w:after="0" w:afterAutospacing="1" w:line="233" w:lineRule="atLeast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11115"/>
          <w:sz w:val="28"/>
          <w:szCs w:val="28"/>
          <w:lang w:eastAsia="ru-RU"/>
        </w:rPr>
        <w:t xml:space="preserve"> </w:t>
      </w:r>
      <w:r/>
    </w:p>
    <w:p>
      <w:pPr>
        <w:jc w:val="center"/>
        <w:spacing w:after="0" w:afterAutospacing="1" w:line="233" w:lineRule="atLeast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11115"/>
          <w:sz w:val="28"/>
          <w:szCs w:val="28"/>
          <w:lang w:eastAsia="ru-RU"/>
        </w:rPr>
        <w:t xml:space="preserve"> </w:t>
      </w:r>
      <w:r/>
    </w:p>
    <w:p>
      <w:pPr>
        <w:jc w:val="center"/>
        <w:spacing w:after="0" w:afterAutospacing="1" w:line="233" w:lineRule="atLeast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11115"/>
          <w:sz w:val="28"/>
          <w:szCs w:val="28"/>
          <w:lang w:eastAsia="ru-RU"/>
        </w:rPr>
        <w:t xml:space="preserve"> </w:t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5"/>
          <w:sz w:val="28"/>
          <w:szCs w:val="28"/>
          <w:lang w:eastAsia="ru-RU"/>
        </w:rPr>
      </w:r>
      <w:r/>
    </w:p>
    <w:p>
      <w:pPr>
        <w:jc w:val="left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5"/>
          <w:sz w:val="28"/>
          <w:szCs w:val="28"/>
          <w:lang w:eastAsia="ru-RU"/>
        </w:rPr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Содержание</w:t>
      </w:r>
      <w:r/>
    </w:p>
    <w:p>
      <w:pPr>
        <w:ind w:left="854" w:hanging="360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Пояснительная записка----------------------------------------3 стр.</w:t>
      </w:r>
      <w:r/>
    </w:p>
    <w:p>
      <w:pPr>
        <w:ind w:left="854" w:hanging="360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Календарно-тематическое планирование------------------9 стр.</w:t>
      </w:r>
      <w:r/>
    </w:p>
    <w:p>
      <w:pPr>
        <w:ind w:left="854" w:hanging="360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Список литературы--------------------------------------------11стр.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  <w:t xml:space="preserve"> 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  <w:t xml:space="preserve"> 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  <w:t xml:space="preserve"> 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  <w:t xml:space="preserve"> 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  <w:t xml:space="preserve"> 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  <w:t xml:space="preserve"> 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  <w:t xml:space="preserve"> 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  <w:t xml:space="preserve"> 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  <w:t xml:space="preserve"> 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  <w:t xml:space="preserve"> 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  <w:t xml:space="preserve"> 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  <w:t xml:space="preserve"> 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  <w:t xml:space="preserve"> 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  <w:t xml:space="preserve"> 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</w:t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Пояснительная записка</w:t>
      </w:r>
      <w:r/>
    </w:p>
    <w:p>
      <w:pPr>
        <w:ind w:left="6430"/>
        <w:jc w:val="right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Блог - это история мира за сутки.</w:t>
      </w:r>
      <w:r/>
    </w:p>
    <w:p>
      <w:pPr>
        <w:ind w:left="6430"/>
        <w:jc w:val="right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Это  история мира, в котором мы живем   и   события,   которые интересуют нас больше всего.</w:t>
      </w:r>
      <w:r/>
    </w:p>
    <w:p>
      <w:pPr>
        <w:jc w:val="both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     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Направленность программы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 xml:space="preserve"> -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социально-педагогическая - направлена на развитие коммуникативных и интеллектуальных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способностеи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̆ обучающихся, развитие лидерских качеств, организацию социализирующего досуга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детеи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̆. Эта деятельность способствует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социальнои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̆ адаптации, гражданскому становлению подрастающего поколения.</w:t>
      </w:r>
      <w:r/>
    </w:p>
    <w:p>
      <w:pPr>
        <w:jc w:val="both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Программа разработана с учетом требований: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 - Федеральным законом об образовании от 29.12.12. № 273;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 - Федеральным государственным образовательным стандартом основного общего образования (утверждённого приказом Министерства образования и науки Российской Федерации от «17» декабря 2010 г. № 1897);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-Концепцией духовно-нравственного развития и воспитания личности гражданина России;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Программой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воспитанников.</w:t>
      </w:r>
      <w:r/>
    </w:p>
    <w:p>
      <w:pPr>
        <w:jc w:val="both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Занятия в творческом объединение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Блогер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школе» развивают такие важные личностные качества, как коммуникабельность, общую э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рудицию, уровень культуры, выразительность речи, дисциплину и ответственность за порученное дело, позволяют максимально проявить воспитанникам свои возможности в избранной̆ области деятельности и даже сказываются на профессиональном самоопределении.       </w:t>
      </w:r>
      <w:r/>
    </w:p>
    <w:p>
      <w:pPr>
        <w:jc w:val="both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Новизна программы.</w:t>
      </w:r>
      <w:r/>
    </w:p>
    <w:p>
      <w:pPr>
        <w:jc w:val="both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Для ребят активных, 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юбознательных блог станет своеобразным катализатором и генератором идей. А содержание блога – это жизнь в самом широком смысле. Это круг интересов ребят, их забот, поисков, их общие радости и печали, сомнения и открытия, это своеобразная летопись. Ребята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смогут пополнить словарный̆ запас и значительно расширить кругозор. У детей̆ появляется дополнительная возможность для практического применения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знании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̆ литературного русского языка не только в устной̆, но и в письменной̆ речи. Это, в свою очередь, не может положительно не сказаться на успеваемости по русскому языку и литературе.</w:t>
      </w:r>
      <w:r/>
    </w:p>
    <w:p>
      <w:pPr>
        <w:jc w:val="both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      Блог становится важным органом самоуправления, надежным помощником педагогического коллектива в воспитании. Перед детьми открываются широкие возможности. Им предоставляется возможность попробовать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себя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роли ведущих, выразить свои чувства, переживания в устной форме, а также продемонстрировать свое творчество ровесникам.</w:t>
      </w:r>
      <w:r/>
    </w:p>
    <w:p>
      <w:pPr>
        <w:jc w:val="both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Это, в конечном итоге, способствует художественно-творческому развитию детей̆.</w:t>
      </w:r>
      <w:r/>
    </w:p>
    <w:p>
      <w:pPr>
        <w:jc w:val="both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Актуальность программы.</w:t>
      </w:r>
      <w:r/>
    </w:p>
    <w:p>
      <w:pPr>
        <w:jc w:val="both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Возрастающая доступность образовательных ресурсов в настоящее время стала характерной̆ особенностью современного общества. Использование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информационных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технологий привело к увеличению объёма информации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к еѐ быстрому старению и постоянному обновлению. Изменение информационной̆ структуры общества требует нового подхода к формам работы с детьми. Сегодня от детей требуются не только знания, но и активность, инициативность, способность принимать решения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труднои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̆ ситуации.</w:t>
      </w:r>
      <w:r/>
    </w:p>
    <w:p>
      <w:pPr>
        <w:jc w:val="both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     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Деятельность обучающихся в рамках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даннои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̆ программы направлена не только на совершенствование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речевои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̆ деятельности и развитие творческих способностей̆ ребёнка, но и главное - на создание продукта, имеющего значимость для других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людеи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̆.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      Создание коллективного или личного блога позволяет установить более тесные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микросоциальные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связи внутри коллектива. Участие ребят в творческом объединении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Блогер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школе»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поддерживает их индивидуальное развитие, так как помогает организовать себя, выразить свои мысли, распространить их среди других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людеи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̆, помогает лучше познать себя, открыть мир.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      Блог - современное средство воспитания патриотизма, формирования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активнои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̆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гражданскои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̆ позиции, а также ср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едство повышения интереса к уче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бе и в целом ко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всеи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̆ жизни. Открывает новые возможности для поддержки интереса 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ребёнка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как к индивидуальному творчеству, так и к коллективному.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      Программа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Блогер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школе»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способствует совершенствованию умения воспитанников свободно владеть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устнои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̆ речью, красиво и грамотно формулировать связное высказывание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письменнои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̆ речи.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Отличительные особенности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</w:t>
      </w:r>
      <w:r/>
    </w:p>
    <w:p>
      <w:pPr>
        <w:ind w:firstLine="709"/>
        <w:jc w:val="both"/>
        <w:spacing w:after="0" w:afterAutospacing="1" w:line="360" w:lineRule="atLeast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11115"/>
          <w:sz w:val="28"/>
          <w:szCs w:val="28"/>
          <w:lang w:eastAsia="ru-RU"/>
        </w:rPr>
        <w:t xml:space="preserve">Программа разработана на основе </w:t>
      </w:r>
      <w:r>
        <w:rPr>
          <w:rFonts w:ascii="Times New Roman" w:hAnsi="Times New Roman" w:eastAsia="Times New Roman" w:cs="Times New Roman"/>
          <w:color w:val="111115"/>
          <w:sz w:val="28"/>
          <w:szCs w:val="28"/>
          <w:lang w:eastAsia="ru-RU"/>
        </w:rPr>
        <w:t xml:space="preserve">адаптирования</w:t>
      </w:r>
      <w:r>
        <w:rPr>
          <w:rFonts w:ascii="Times New Roman" w:hAnsi="Times New Roman" w:eastAsia="Times New Roman" w:cs="Times New Roman"/>
          <w:color w:val="111115"/>
          <w:sz w:val="28"/>
          <w:szCs w:val="28"/>
          <w:lang w:eastAsia="ru-RU"/>
        </w:rPr>
        <w:t xml:space="preserve"> к школьному возрасту ряда курсов, которые в разное время предлагались для обучения журналистов и работников СМИ.</w:t>
      </w:r>
      <w:r/>
    </w:p>
    <w:p>
      <w:pPr>
        <w:ind w:firstLine="709"/>
        <w:jc w:val="both"/>
        <w:spacing w:after="0" w:afterAutospacing="1" w:line="360" w:lineRule="atLeast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11115"/>
          <w:sz w:val="28"/>
          <w:szCs w:val="28"/>
          <w:lang w:eastAsia="ru-RU"/>
        </w:rPr>
        <w:t xml:space="preserve">Программа является модифицированной, созданной на основе результатов </w:t>
      </w:r>
      <w:r>
        <w:rPr>
          <w:rFonts w:ascii="Times New Roman" w:hAnsi="Times New Roman" w:eastAsia="Times New Roman" w:cs="Times New Roman"/>
          <w:color w:val="111115"/>
          <w:sz w:val="28"/>
          <w:szCs w:val="28"/>
          <w:lang w:eastAsia="ru-RU"/>
        </w:rPr>
        <w:t xml:space="preserve">работы по обучению детей   школьного возраста грамотному и безопасному обращению с компьютерными технологиями и социальными сетями и отвечающей требованиям современной жизни и учитывающей художественные потребности, а также возрастные особенности учащихся.</w:t>
      </w:r>
      <w:r/>
    </w:p>
    <w:p>
      <w:pPr>
        <w:ind w:firstLine="54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11115"/>
          <w:sz w:val="28"/>
          <w:szCs w:val="28"/>
          <w:lang w:eastAsia="ru-RU"/>
        </w:rPr>
        <w:t xml:space="preserve">Программа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разработана в соответствии со следующими нормами: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Закон об образовании Российской Федерации;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СанПин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</w:t>
      </w:r>
      <w:r/>
    </w:p>
    <w:p>
      <w:pPr>
        <w:ind w:firstLine="72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Программы является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применение в образовательном процессе современных педагогических технологий, способствующих сохранению здоровья учащихся, активизации познавательной деятельности, креативности мышления, формирования личностных качеств.</w:t>
      </w:r>
      <w:r/>
    </w:p>
    <w:p>
      <w:pPr>
        <w:ind w:firstLine="709"/>
        <w:jc w:val="both"/>
        <w:spacing w:after="0" w:afterAutospacing="1" w:line="360" w:lineRule="atLeast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Программа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Блогер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школе» рассчитана на 1 год обучения (35 часов). Занятия проводятся один раз </w:t>
      </w:r>
      <w:r>
        <w:rPr>
          <w:rFonts w:ascii="Times New Roman" w:hAnsi="Times New Roman" w:eastAsia="Times New Roman" w:cs="Times New Roman"/>
          <w:color w:val="111115"/>
          <w:sz w:val="28"/>
          <w:szCs w:val="28"/>
          <w:lang w:eastAsia="ru-RU"/>
        </w:rPr>
        <w:t xml:space="preserve">в неделю  по 1 часу.   Наполняемость группы 10-15 человек. Возраст обучающихся – </w:t>
      </w:r>
      <w:r>
        <w:rPr>
          <w:rFonts w:ascii="Times New Roman" w:hAnsi="Times New Roman" w:eastAsia="Times New Roman" w:cs="Times New Roman"/>
          <w:color w:val="111115"/>
          <w:sz w:val="28"/>
          <w:szCs w:val="28"/>
          <w:shd w:val="clear" w:color="auto" w:fill="ffffff"/>
          <w:lang w:eastAsia="ru-RU"/>
        </w:rPr>
        <w:t xml:space="preserve">8-16 лет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Формы обучения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групповая, очная.</w:t>
      </w:r>
      <w:r/>
    </w:p>
    <w:p>
      <w:pPr>
        <w:ind w:firstLine="540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Цель программы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- раскрыть творческий̆ потенциал воспитанников, создать условия для развития интеллектуальных способностей учащихся, социализация ребенка посредством включения его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блогерскую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деятельность.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Задачи:</w:t>
      </w:r>
      <w:r/>
    </w:p>
    <w:p>
      <w:pPr>
        <w:jc w:val="both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Обучающие:</w:t>
      </w:r>
      <w:r/>
    </w:p>
    <w:p>
      <w:pPr>
        <w:jc w:val="both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обучить учащихся языку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блогеров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сформировать первоначальные знания об истории зарубежного и отечественного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блогерства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сформировать способность к критическому мышлению, путем анализа просмотренных документальных фильмов и подготовленных презентаций;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познакомить воспитанников с основными этапами поиска и разработки темы для подготовки материалов;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дать знания и умения по созданию интерне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ресурса;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обучить навыкам совместной деятельности и диалогового общения.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Воспитательные: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 через организацию разнообразных видов деятельности приобщать учащихся к культуре общения, помочь усвоить культурные нормы при исполнении разного рода работ;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способствовать воспитанию личной и взаимной ответственности.</w:t>
      </w:r>
      <w:r/>
    </w:p>
    <w:p>
      <w:pPr>
        <w:jc w:val="both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Развивающие:</w:t>
      </w:r>
      <w:r/>
    </w:p>
    <w:p>
      <w:pPr>
        <w:jc w:val="both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развить умения устного выступления;</w:t>
      </w:r>
      <w:r/>
    </w:p>
    <w:p>
      <w:pPr>
        <w:jc w:val="both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развить творческие способности учащихся;</w:t>
      </w:r>
      <w:r/>
    </w:p>
    <w:p>
      <w:pPr>
        <w:jc w:val="both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развивать у учащихся социально активную позицию.</w:t>
      </w:r>
      <w:r>
        <w:rPr>
          <w:rFonts w:ascii="Arial" w:hAnsi="Arial"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   </w:t>
      </w:r>
      <w:r/>
    </w:p>
    <w:p>
      <w:pPr>
        <w:jc w:val="both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Принципы функционирования программы: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Принцип  продуктивности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–дети  и  взрослые  в  процессе взаимоотношений производят совместный продукт, при этом учитываются достижения  самого  ребенка  с  его  интересами,  чувствами,  опытом  и произведенным продуктом.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2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.Принцип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культуросообразности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ориентация на культурные, духовные,  нравственные  ценности,  имеющие  национальное  и общечеловеческое значение.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3.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Принцип   творческо - практической   деятельности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вариативность в рамках канона.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4.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Принцип коллективности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воспитание у детей социально-значимых качеств, развитие их как членов общества.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Ожидаемые результаты: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-</w:t>
      </w:r>
      <w:r>
        <w:rPr>
          <w:rFonts w:ascii="Arial" w:hAnsi="Arial" w:eastAsia="Times New Roman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учащиеся должны уметь собирать, обрабатывать, анализировать информацию;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применять полученные знания на практике;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вырабатывать и отстаивать свою точку зрения;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построить устное сообщение на изучаемом языке;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общаться с отдельным человеком и аудиторией;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самостоятельно готовить и размещать материалы в блоге.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Методы подачи нового материала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1.Словестный – передача необходимой для дальнейшего обучения информации, устное изложение, беседа.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2.Наглядный – сопровождение  рассказа  презентацией,  показ образцов работ;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3.Практический – обмен идеями, просмотр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4.Поисковый – сбор информации по интересующей теме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мы организации работы: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•Решение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проблемных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ситуаций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•Ролевые игры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• Объяснение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Тренинговые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упражнения по развитию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устнои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̆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письменнои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̆ речи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•Разбор речевых ошибок             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• Презентация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• Опрос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•Распределение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обязанностеи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̆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• Анализ, обобщение и систематизация материалов при подготовке страниц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школьного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блога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•Практическая работа с ПК. Фотоаппаратом и диктофоном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Планируемые результаты</w:t>
      </w:r>
      <w:r/>
    </w:p>
    <w:p>
      <w:pPr>
        <w:jc w:val="both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результате изучения курса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Блогер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школе»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(при условии регулярного посещения занятий) должны  быть достигнуты определенные результаты.</w:t>
      </w:r>
      <w:r/>
    </w:p>
    <w:p>
      <w:pPr>
        <w:jc w:val="both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Личностные результаты освоения курса предполагают:</w:t>
      </w:r>
      <w:r/>
    </w:p>
    <w:p>
      <w:pPr>
        <w:jc w:val="both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-приобретение первичного опыта по формированию активной̆ жизненной̆ позиции в процессе подготовки страниц   блога;</w:t>
      </w:r>
      <w:r/>
    </w:p>
    <w:p>
      <w:pPr>
        <w:jc w:val="both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-получение возможности проявлять инициативу в принятии решений;</w:t>
      </w:r>
      <w:r/>
    </w:p>
    <w:p>
      <w:pPr>
        <w:jc w:val="both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-понимание причин успеха/неуспеха практической̆ деятельности;</w:t>
      </w:r>
      <w:r/>
    </w:p>
    <w:p>
      <w:pPr>
        <w:jc w:val="both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Предметные результаты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изучения курса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Блогер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школе»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отражают опыт воспитанников и в результате прохождения программы дети: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-познакомятся с основными терминами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современных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блогеров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получат возможность научиться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самостоятельно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организовывать поиск информации;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-приобретут умение работать в проектном режиме при создании страниц блога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;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-приобретут опыт уважительного отношения 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творчеству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как своему, так и других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людеи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̆;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-научатся давать самооценку результатам своего труда;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-приобретут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первыи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̆ опыт проведения презентаций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своих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достижений;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приобретут первоначальные навыки работы с ПК в процессе создания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страниц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школьного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блога;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-научатся работать над выполнением заданием редакции как индивидуально, так и согласованно в составе группы - научатся распределять работу между участниками проекта;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-научатся совместно договариваться о правилах общения и поведения на занятиях кружка и следовать им;</w:t>
      </w:r>
      <w:r/>
    </w:p>
    <w:p>
      <w:pPr>
        <w:jc w:val="both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-приобретут первичные навыки готовности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событий</w:t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Календарно-тематическое планирование</w:t>
      </w:r>
      <w:r/>
    </w:p>
    <w:tbl>
      <w:tblPr>
        <w:tblW w:w="10044" w:type="dxa"/>
        <w:tblInd w:w="-5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4739"/>
        <w:gridCol w:w="975"/>
        <w:gridCol w:w="989"/>
        <w:gridCol w:w="1207"/>
        <w:gridCol w:w="1215"/>
      </w:tblGrid>
      <w:tr>
        <w:trPr>
          <w:trHeight w:val="620"/>
        </w:trPr>
        <w:tc>
          <w:tcPr>
            <w:shd w:val="clear" w:color="auto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темы</w:t>
            </w:r>
            <w:r/>
          </w:p>
        </w:tc>
        <w:tc>
          <w:tcPr>
            <w:shd w:val="clear" w:color="auto" w:fill="ffffff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 часов</w:t>
            </w:r>
            <w:r/>
          </w:p>
        </w:tc>
        <w:tc>
          <w:tcPr>
            <w:shd w:val="clear" w:color="auto" w:fill="ffffff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Теория</w:t>
            </w:r>
            <w:r/>
          </w:p>
        </w:tc>
        <w:tc>
          <w:tcPr>
            <w:shd w:val="clear" w:color="auto" w:fill="ffffff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</w:t>
            </w:r>
            <w:r/>
          </w:p>
        </w:tc>
        <w:tc>
          <w:tcPr>
            <w:shd w:val="clear" w:color="auto" w:fill="ffffff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проведения</w:t>
            </w:r>
            <w:r/>
          </w:p>
        </w:tc>
      </w:tr>
      <w:tr>
        <w:trPr>
          <w:trHeight w:val="54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/>
            <w:bookmarkStart w:id="0" w:name="_GoBack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технике безопасности.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блогерства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России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bookmarkEnd w:id="0"/>
            <w:r/>
          </w:p>
        </w:tc>
      </w:tr>
      <w:tr>
        <w:trPr>
          <w:trHeight w:val="27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Словарь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блогера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 Тенденции развития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блогосферы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4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 –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командообразование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Построение команды.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0,5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0,5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421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Технические основы работы в сети.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413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Специфика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соцсетей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 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</w:tr>
      <w:tr>
        <w:trPr>
          <w:trHeight w:val="352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ВКонтакте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- особенности создания и продвижения групп.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0,5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0,5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399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Facebook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площадка с четкой целевой аудиторией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376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Instagram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как путь к славе и деньгам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</w:tr>
      <w:tr>
        <w:trPr>
          <w:trHeight w:val="538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Блог 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Youtube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 Типичные ошибки при записи видео для блога.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504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Разновидности блогов и специфика каждой блог-платформы.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484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Beauty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blog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Fashion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blog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</w:tr>
      <w:tr>
        <w:trPr>
          <w:trHeight w:val="378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Кулинарный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блог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</w:tr>
      <w:tr>
        <w:trPr>
          <w:trHeight w:val="384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Fitness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blog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Travel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blog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</w:tr>
      <w:tr>
        <w:trPr>
          <w:trHeight w:val="391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основы работы в сети.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</w:tr>
      <w:tr>
        <w:trPr>
          <w:trHeight w:val="382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Работа с контентом. Дизайн блога.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388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Photoshop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381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Инструменты создания имиджа в сети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</w:tr>
      <w:tr>
        <w:trPr>
          <w:trHeight w:val="528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Психологические основы работы в сети.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 масс применительно к сети Интернет.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Троллинг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антитроллинг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538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брендинга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Блог публичной личности: свобода и ограничения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347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Мастерство публичных выступлений.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38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Общение в блогах, решение конфликтов, границы открытости.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0,5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0,5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</w:tr>
      <w:tr>
        <w:trPr>
          <w:trHeight w:val="502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Стрессоустойчивость при работе в сети, как не переоценить роль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блогосферы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своей жизни.  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0,5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0,5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</w:tr>
      <w:tr>
        <w:trPr>
          <w:trHeight w:val="34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Мастерство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блогера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: игра со словом.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Быть зрителем ответственно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</w:tr>
      <w:tr>
        <w:trPr>
          <w:trHeight w:val="448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Художественное слово</w:t>
            </w: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– как вид</w:t>
            </w: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искусства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428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Интервью. Виды и основные понятия. Методы сбора информации.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413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сюжета. Телесценарий. Функции. Свойства и требования. Сценарный план.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телесценарием, требованиями к его написанию. Создание сценарного плана.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телесценария к блоку новостей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413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микрофоном перед камерой. Поведенческий аспект.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646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Операторское искусство. Основные правила работы оператора.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67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Приёмы работы с видеокамерой. Основные правила видеосъёмки.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652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4" w:type="dxa"/>
            <w:textDirection w:val="lrTb"/>
            <w:noWrap w:val="false"/>
          </w:tcPr>
          <w:p>
            <w:pPr>
              <w:ind w:left="114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48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Запись звука. Основы видеомонтажа.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Работа с компьютерными программами видеомонтажа.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17" w:type="dxa"/>
              <w:top w:w="0" w:type="dxa"/>
              <w:right w:w="117" w:type="dxa"/>
              <w:bottom w:w="0" w:type="dxa"/>
            </w:tcMar>
            <w:tcW w:w="1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  <w:t xml:space="preserve"> 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  <w:t xml:space="preserve"> </w:t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 </w:t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 </w:t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 </w:t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 </w:t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 </w:t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 </w:t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 </w:t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 </w:t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 </w:t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 </w:t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 </w:t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 </w:t>
      </w:r>
      <w:r/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32"/>
          <w:szCs w:val="32"/>
          <w:highlight w:val="none"/>
          <w:lang w:eastAsia="ru-RU"/>
        </w:rPr>
      </w:r>
    </w:p>
    <w:p>
      <w:pPr>
        <w:jc w:val="center"/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32"/>
          <w:szCs w:val="32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Список литературы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Галина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Афонина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«Уроки развития речи» Москва 2001г 175 стр.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Александр Левин «краткий самоучитель работы на компьютере» 2010 г. 399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итер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г.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  О.В.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Узорова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Е.А. Нефедова Русский язык «правила и упражнения» 270с.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  Электронные источники: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- http://dramateshka.ru</w:t>
      </w:r>
      <w:r/>
    </w:p>
    <w:p>
      <w:pPr>
        <w:spacing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Calibri" w:hAnsi="Calibri" w:eastAsia="Times New Roman" w:cs="Calibri"/>
          <w:color w:val="111115"/>
          <w:shd w:val="clear" w:color="auto" w:fill="ffffff"/>
          <w:lang w:eastAsia="ru-RU"/>
        </w:rPr>
        <w:br w:type="textWrapping" w:clear="all"/>
      </w:r>
      <w:r/>
    </w:p>
    <w:p>
      <w:pPr>
        <w:spacing w:after="0" w:line="360" w:lineRule="atLeast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  <w:t xml:space="preserve"> </w:t>
      </w:r>
      <w:r/>
    </w:p>
    <w:p>
      <w:pPr>
        <w:spacing w:before="225" w:after="100" w:afterAutospacing="1" w:line="360" w:lineRule="atLeast"/>
        <w:shd w:val="clear" w:color="auto" w:fill="ffffff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  <w:t xml:space="preserve">Скачано с www.znanio.ru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303080402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rmal (Web)"/>
    <w:basedOn w:val="59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Амурская СОШ</cp:lastModifiedBy>
  <cp:revision>4</cp:revision>
  <dcterms:created xsi:type="dcterms:W3CDTF">2022-09-15T15:34:00Z</dcterms:created>
  <dcterms:modified xsi:type="dcterms:W3CDTF">2022-11-16T09:25:10Z</dcterms:modified>
</cp:coreProperties>
</file>